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widowControl/>
        <w:spacing w:line="360" w:lineRule="auto"/>
        <w:jc w:val="center"/>
        <w:rPr>
          <w:rFonts w:ascii="方正小标宋简体" w:hAnsi="微软雅黑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新冠疫情防控要求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根据疫情防控工作需要，为确保广大考生身体健康，保障考试安全顺利进行，请所有考生知悉并严格执行考试的各项防疫措施和要求。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（一）为保证考生身体健康，根据新冠肺炎常态化疫情防控有关规定，参加面试考生，</w:t>
      </w:r>
      <w:r>
        <w:rPr>
          <w:rFonts w:hint="eastAsia" w:hAnsi="仿宋" w:eastAsia="仿宋_GB2312"/>
          <w:sz w:val="32"/>
          <w:szCs w:val="32"/>
        </w:rPr>
        <w:t>省内考生应当主动出示山东省电子健康通行码（绿码）、须持启程前48小时内核酸检测阴性证明和抵达青岛市后考前48小时内核酸检测阴性证明，并按要求主动接受体温测量；省外考生及7天内有中高风险区所在县（市、区、旗）的其他低风险区旅居史人员，应注册山东省电子健康通行码（绿码）、48小时内核酸检测阴性证明、入青后分别于第一天和第三天开展2次</w:t>
      </w:r>
      <w:r>
        <w:rPr>
          <w:rFonts w:hint="eastAsia" w:hAnsi="仿宋" w:eastAsia="仿宋_GB2312"/>
          <w:sz w:val="32"/>
          <w:szCs w:val="32"/>
          <w:lang w:val="en-US" w:eastAsia="zh-CN"/>
        </w:rPr>
        <w:t>核酸</w:t>
      </w:r>
      <w:bookmarkStart w:id="0" w:name="_GoBack"/>
      <w:bookmarkEnd w:id="0"/>
      <w:r>
        <w:rPr>
          <w:rFonts w:hint="eastAsia" w:hAnsi="仿宋" w:eastAsia="仿宋_GB2312"/>
          <w:sz w:val="32"/>
          <w:szCs w:val="32"/>
        </w:rPr>
        <w:t>检测，并按要求主动接受体温测量。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考生应随身备用一次性医用口罩或医用外科口罩，科学佩戴口罩进出考场。考生进入考场需进行身份识别时，按照现场工作人员指引采取单侧摘下口罩的方式接受识别，并在识别后恢复正常佩戴。进入候考室后考生可自行决定是否佩戴口罩。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请考生做好健康管理，保持卫生，注意饮食卫生。考前避免不必要的外出活动，主动减少聚集性活动、人员接触。</w:t>
      </w:r>
    </w:p>
    <w:p>
      <w:pPr>
        <w:widowControl/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凡违反山东省常态化疫情防控有关规定，隐瞒、虚报旅居史、接触史、健康状况等疫情防控重点信息的，将依法依规追究责任。</w:t>
      </w:r>
    </w:p>
    <w:p>
      <w:pPr>
        <w:pStyle w:val="2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Calibri" w:hAnsi="Calibri" w:cs="Calibri"/>
          <w:sz w:val="32"/>
          <w:szCs w:val="32"/>
        </w:rPr>
      </w:pPr>
      <w:r>
        <w:rPr>
          <w:rFonts w:ascii="仿宋_GB2312" w:hAnsi="Calibri" w:eastAsia="仿宋_GB2312" w:cs="仿宋_GB2312"/>
          <w:sz w:val="32"/>
          <w:szCs w:val="32"/>
        </w:rPr>
        <w:t>如遇疫情防控政策临时调整要求，以属地疫情防控政策为准。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E9664B"/>
    <w:rsid w:val="00A84D21"/>
    <w:rsid w:val="00E9664B"/>
    <w:rsid w:val="419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530</Words>
  <Characters>533</Characters>
  <Lines>3</Lines>
  <Paragraphs>1</Paragraphs>
  <TotalTime>0</TotalTime>
  <ScaleCrop>false</ScaleCrop>
  <LinksUpToDate>false</LinksUpToDate>
  <CharactersWithSpaces>539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2022-07-29T07:41:00Z</dcterms:created>
  <dc:creator>Lenovo</dc:creator>
  <cp:lastModifiedBy>Administrator</cp:lastModifiedBy>
  <dcterms:modified xsi:type="dcterms:W3CDTF">2022-12-09T01:55:55Z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0DB181C7283142DF8B3622B9480A15D9</vt:lpwstr>
  </property>
</Properties>
</file>